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2899"/>
      </w:tblGrid>
      <w:tr w:rsidR="00B56EED" w:rsidRPr="005D0632" w:rsidTr="00A45590">
        <w:trPr>
          <w:trHeight w:val="1216"/>
        </w:trPr>
        <w:tc>
          <w:tcPr>
            <w:tcW w:w="16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EED" w:rsidRPr="002C6B1C" w:rsidRDefault="00B56EED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ОЧНЫХ </w:t>
            </w:r>
            <w:r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УЧЕБНЫХ ЗАНЯТИЙ</w:t>
            </w:r>
          </w:p>
          <w:p w:rsidR="00B56EED" w:rsidRPr="002C6B1C" w:rsidRDefault="00B56EED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программе повышения квалификации</w:t>
            </w:r>
            <w:r w:rsidRPr="005D06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="00705D15" w:rsidRPr="003E7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446D9" w:rsidRPr="00705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Технический заказчик</w:t>
            </w:r>
            <w:r w:rsidRPr="003E7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56EED" w:rsidRPr="002C6B1C" w:rsidRDefault="00B56EED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 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="00152B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152B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.20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20 г. 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="00152B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6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152B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10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.2020</w:t>
            </w:r>
            <w:r w:rsidRPr="005D06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152B95" w:rsidRPr="005D0632" w:rsidTr="00152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день недели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начала и окончания занятий; место проведения занятий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занятий</w:t>
            </w:r>
          </w:p>
        </w:tc>
      </w:tr>
      <w:tr w:rsidR="00152B95" w:rsidRPr="005D0632" w:rsidTr="00152B95">
        <w:tc>
          <w:tcPr>
            <w:tcW w:w="1560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152B95" w:rsidRPr="005D0632" w:rsidTr="00245ACE">
        <w:trPr>
          <w:trHeight w:val="1319"/>
        </w:trPr>
        <w:tc>
          <w:tcPr>
            <w:tcW w:w="1560" w:type="dxa"/>
            <w:vMerge w:val="restart"/>
          </w:tcPr>
          <w:p w:rsidR="00152B95" w:rsidRPr="005D0632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2B95" w:rsidRPr="005D0632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152B95" w:rsidRPr="005D0632" w:rsidRDefault="00E40262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52B95" w:rsidRPr="00783391" w:rsidRDefault="00152B9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705D15" w:rsidRDefault="00152B95" w:rsidP="00245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Законодательные, нормативно-правовые и нормативно-технические документы, регламентирующие деятельность технического заказчика в Российской Федерации.</w:t>
            </w:r>
          </w:p>
          <w:p w:rsidR="00152B95" w:rsidRPr="006417D5" w:rsidRDefault="00152B95" w:rsidP="00245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иных функций технического заказчика, предусмотренных п.22 Статьи 1.  Градостроительного кодекса РФ.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B95" w:rsidRPr="005D0632" w:rsidTr="009A7E9E">
        <w:trPr>
          <w:trHeight w:val="1093"/>
        </w:trPr>
        <w:tc>
          <w:tcPr>
            <w:tcW w:w="1560" w:type="dxa"/>
            <w:vMerge/>
          </w:tcPr>
          <w:p w:rsidR="00152B95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B95" w:rsidRPr="005D0632" w:rsidRDefault="00152B95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4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52B95" w:rsidRPr="009A7E9E" w:rsidRDefault="00152B9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245ACE" w:rsidRDefault="00152B95" w:rsidP="00EF7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на выполнение инженерных изысканий, подготовку проектной документации на строительство, реконструкцию объектов капитального строительства, капитальный ремонт. </w:t>
            </w:r>
          </w:p>
          <w:p w:rsidR="00152B95" w:rsidRPr="00C57951" w:rsidRDefault="00152B95" w:rsidP="00E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подрядчика для проведения строительн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17D5" w:rsidRPr="005D0632" w:rsidTr="00152B95">
        <w:tc>
          <w:tcPr>
            <w:tcW w:w="1560" w:type="dxa"/>
            <w:vMerge w:val="restart"/>
          </w:tcPr>
          <w:p w:rsidR="006417D5" w:rsidRPr="005D0632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417D5" w:rsidRPr="005D0632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6417D5" w:rsidRPr="00783391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6417D5" w:rsidRPr="00705D15" w:rsidRDefault="006417D5" w:rsidP="0015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равила формирования исходных данных при реализации инвестиционных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и предоставление исходно-разрешительной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технического задания на подготовку и выполнение проектной документации.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и получение проектной документации. Организация экспертизы и утверждения проектной документации в установленном порядке.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кспертное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вторский 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7D5" w:rsidRPr="005D0632" w:rsidTr="00152B95">
        <w:tc>
          <w:tcPr>
            <w:tcW w:w="1560" w:type="dxa"/>
            <w:vMerge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6417D5" w:rsidRPr="009A7E9E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6417D5" w:rsidRPr="00705D15" w:rsidRDefault="006417D5" w:rsidP="0015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строительства, реконструкции и капитального ремонта зданий и сооружений. </w:t>
            </w:r>
          </w:p>
          <w:p w:rsidR="006417D5" w:rsidRPr="00705D1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Совместное с подрядчиком составление дорожной карты строительства. </w:t>
            </w:r>
          </w:p>
          <w:p w:rsidR="006417D5" w:rsidRPr="00705D1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утверждение в установленном порядке документов, необходимых для получения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 объекта в эксплуатацию.</w:t>
            </w:r>
          </w:p>
        </w:tc>
      </w:tr>
      <w:tr w:rsidR="006417D5" w:rsidRPr="005D0632" w:rsidTr="00152B95">
        <w:tc>
          <w:tcPr>
            <w:tcW w:w="1560" w:type="dxa"/>
            <w:vMerge w:val="restart"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6417D5" w:rsidRPr="00783391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6417D5" w:rsidRPr="00A57413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производством строительн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7D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квалификацией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5ACE" w:rsidRDefault="006417D5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Исполнительная документация на объекте капитального строительства.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освидетельствовании</w:t>
            </w:r>
          </w:p>
          <w:p w:rsidR="006417D5" w:rsidRPr="00245ACE" w:rsidRDefault="006417D5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оформлении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скрытых и специальных работ.</w:t>
            </w:r>
          </w:p>
        </w:tc>
      </w:tr>
      <w:tr w:rsidR="006417D5" w:rsidRPr="005D0632" w:rsidTr="00152B95">
        <w:tc>
          <w:tcPr>
            <w:tcW w:w="1560" w:type="dxa"/>
            <w:vMerge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6417D5" w:rsidRPr="009A7E9E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6417D5" w:rsidRDefault="006417D5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существление государственного строительного надзора.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ащита прав юридических лиц и индивидуальных предпринимателей при осуществлении государственного строительного надзора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Представление интересов заказчика при проверках, производимых органами государственного надзора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5ACE" w:rsidRPr="00245ACE" w:rsidRDefault="00245ACE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95" w:rsidRPr="005D0632" w:rsidTr="00152B95">
        <w:tc>
          <w:tcPr>
            <w:tcW w:w="1560" w:type="dxa"/>
            <w:vMerge w:val="restart"/>
          </w:tcPr>
          <w:p w:rsidR="00152B95" w:rsidRPr="005D0632" w:rsidRDefault="00152B95" w:rsidP="0002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2B95" w:rsidRDefault="00152B95" w:rsidP="0002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152B95" w:rsidRPr="005D0632" w:rsidRDefault="007F141A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52B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152B95" w:rsidRDefault="00152B95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B95" w:rsidRDefault="00152B95" w:rsidP="00152B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(Перерыв на обед с 13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-14</w:t>
            </w:r>
            <w:r w:rsidRPr="00A45590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00</w:t>
            </w:r>
            <w:r w:rsidRPr="00A4559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152B95" w:rsidRDefault="00152B95" w:rsidP="0079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95" w:rsidRPr="00783391" w:rsidRDefault="00152B95" w:rsidP="007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99" w:type="dxa"/>
          </w:tcPr>
          <w:p w:rsidR="00152B95" w:rsidRDefault="00152B95" w:rsidP="00245ACE">
            <w:pPr>
              <w:pStyle w:val="Style7"/>
              <w:widowControl/>
              <w:spacing w:line="240" w:lineRule="auto"/>
              <w:jc w:val="lef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C57951">
              <w:rPr>
                <w:rFonts w:eastAsia="SimSun"/>
                <w:kern w:val="1"/>
                <w:sz w:val="28"/>
                <w:szCs w:val="28"/>
                <w:lang w:bidi="hi-IN"/>
              </w:rPr>
              <w:t>Осуществление градостроительных процедур в среде цифровых технологий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.</w:t>
            </w:r>
          </w:p>
          <w:p w:rsidR="00245ACE" w:rsidRDefault="00152B95" w:rsidP="00245ACE">
            <w:pPr>
              <w:pStyle w:val="Style7"/>
              <w:widowControl/>
              <w:spacing w:line="240" w:lineRule="auto"/>
              <w:jc w:val="lef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С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овременные методы и средства проведения строительного контроля и мониторинга. </w:t>
            </w:r>
          </w:p>
          <w:p w:rsidR="00245ACE" w:rsidRDefault="00152B95" w:rsidP="00245ACE">
            <w:pPr>
              <w:pStyle w:val="Style7"/>
              <w:widowControl/>
              <w:spacing w:line="240" w:lineRule="auto"/>
              <w:jc w:val="lef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Опыт </w:t>
            </w:r>
            <w:r w:rsidRPr="00245ACE">
              <w:rPr>
                <w:rFonts w:eastAsia="SimSun"/>
                <w:bCs/>
                <w:kern w:val="1"/>
                <w:sz w:val="28"/>
                <w:szCs w:val="28"/>
                <w:lang w:bidi="hi-IN"/>
              </w:rPr>
              <w:t xml:space="preserve">ФАУ </w:t>
            </w:r>
            <w:r w:rsidRPr="00245ACE">
              <w:rPr>
                <w:rFonts w:eastAsia="SimSun"/>
                <w:kern w:val="1"/>
                <w:sz w:val="28"/>
                <w:szCs w:val="28"/>
                <w:lang w:bidi="hi-IN"/>
              </w:rPr>
              <w:t>«</w:t>
            </w:r>
            <w:proofErr w:type="spellStart"/>
            <w:r w:rsidRPr="00245ACE">
              <w:rPr>
                <w:rFonts w:eastAsia="SimSun"/>
                <w:kern w:val="1"/>
                <w:sz w:val="28"/>
                <w:szCs w:val="28"/>
                <w:lang w:bidi="hi-IN"/>
              </w:rPr>
              <w:t>РосКапСтрой</w:t>
            </w:r>
            <w:proofErr w:type="spellEnd"/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»: 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в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>недрение информационно-аналитической системы «Мониторинг»</w:t>
            </w:r>
          </w:p>
          <w:p w:rsidR="00245ACE" w:rsidRDefault="00152B95" w:rsidP="00245ACE">
            <w:pPr>
              <w:pStyle w:val="Style7"/>
              <w:widowControl/>
              <w:spacing w:line="240" w:lineRule="auto"/>
              <w:jc w:val="lef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>при реализации Программы по восстановлению объектов Иркутско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й области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; </w:t>
            </w:r>
          </w:p>
          <w:p w:rsidR="00152B95" w:rsidRPr="004509FF" w:rsidRDefault="00152B95" w:rsidP="00245ACE">
            <w:pPr>
              <w:pStyle w:val="Style7"/>
              <w:widowControl/>
              <w:spacing w:line="240" w:lineRule="auto"/>
              <w:jc w:val="lef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В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>недрение цифровых технологий при осуществлении функций «строительного контроля» (выстраивание цифровой платформы под задачи; обеспечение удобства работы с цифровыми инструментами, взаимная увязка программных комплексов и технологических процессов в единую платформу, управление данными);</w:t>
            </w:r>
          </w:p>
          <w:p w:rsidR="00152B95" w:rsidRPr="00C57951" w:rsidRDefault="00152B95" w:rsidP="0024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4D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ru-RU" w:bidi="hi-IN"/>
              </w:rPr>
              <w:t>Цифровые инструменты контроля (виды и способы применения, оценка эффективности, ошибки на этапе внедрения, обзор успешных кейсов)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ru-RU" w:bidi="hi-IN"/>
              </w:rPr>
              <w:t>.</w:t>
            </w:r>
          </w:p>
        </w:tc>
      </w:tr>
      <w:tr w:rsidR="00152B95" w:rsidRPr="005D0632" w:rsidTr="00245ACE">
        <w:trPr>
          <w:trHeight w:val="526"/>
        </w:trPr>
        <w:tc>
          <w:tcPr>
            <w:tcW w:w="1560" w:type="dxa"/>
            <w:vMerge/>
          </w:tcPr>
          <w:p w:rsidR="00152B95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141A" w:rsidRDefault="00152B95" w:rsidP="007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F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1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52B95" w:rsidRPr="00794937" w:rsidRDefault="00152B95" w:rsidP="002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A57413" w:rsidRDefault="00152B95" w:rsidP="00B12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о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безопасности на стройплощадке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B95" w:rsidRPr="00C57951" w:rsidRDefault="00152B95" w:rsidP="00B1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95" w:rsidRPr="005D0632" w:rsidTr="00152B95">
        <w:trPr>
          <w:trHeight w:val="967"/>
        </w:trPr>
        <w:tc>
          <w:tcPr>
            <w:tcW w:w="1560" w:type="dxa"/>
            <w:vMerge/>
          </w:tcPr>
          <w:p w:rsidR="00152B95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B95" w:rsidRPr="005D0632" w:rsidRDefault="00152B95" w:rsidP="0079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152B95" w:rsidRDefault="00152B95" w:rsidP="0079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B95" w:rsidRDefault="00152B95" w:rsidP="00B1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</w:tcPr>
          <w:p w:rsidR="009A7E9E" w:rsidRPr="009A7E9E" w:rsidRDefault="009A7E9E" w:rsidP="007F1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участников </w:t>
            </w:r>
            <w:proofErr w:type="spellStart"/>
            <w:r w:rsidRPr="009A7E9E">
              <w:rPr>
                <w:rFonts w:ascii="Times New Roman" w:hAnsi="Times New Roman" w:cs="Times New Roman"/>
                <w:sz w:val="28"/>
                <w:szCs w:val="28"/>
              </w:rPr>
              <w:t>инвестиционо-строительной</w:t>
            </w:r>
            <w:proofErr w:type="spellEnd"/>
            <w:r w:rsidRPr="009A7E9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каждом этапе жизненного цикла объекта капитального строительства </w:t>
            </w:r>
          </w:p>
          <w:p w:rsidR="00152B95" w:rsidRPr="00C57951" w:rsidRDefault="00152B95" w:rsidP="007F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2C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 о градостроительной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дминистративная и уголовная ответственности за правонарушения</w:t>
            </w:r>
            <w:r w:rsidR="007F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и причинение вреда в области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B95" w:rsidRPr="005D0632" w:rsidTr="00152B95">
        <w:tc>
          <w:tcPr>
            <w:tcW w:w="1560" w:type="dxa"/>
            <w:vMerge/>
          </w:tcPr>
          <w:p w:rsidR="00152B95" w:rsidRPr="005D0632" w:rsidRDefault="00152B9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B95" w:rsidRPr="005D0632" w:rsidRDefault="00152B9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52B95" w:rsidRPr="005D0632" w:rsidRDefault="00152B95" w:rsidP="002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C57951" w:rsidRDefault="00152B95" w:rsidP="003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7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  (тестирование)</w:t>
            </w:r>
          </w:p>
        </w:tc>
      </w:tr>
    </w:tbl>
    <w:p w:rsidR="00EF7439" w:rsidRDefault="00EF7439" w:rsidP="00EF743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EF7439" w:rsidRPr="00EF7439" w:rsidRDefault="00EF7439" w:rsidP="00EF743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F7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129329, г. Москва, метро </w:t>
      </w:r>
      <w:proofErr w:type="spellStart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Свиблово</w:t>
      </w:r>
      <w:proofErr w:type="spellEnd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Игарский</w:t>
      </w:r>
      <w:proofErr w:type="spellEnd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проезд, дом 2</w:t>
      </w:r>
    </w:p>
    <w:p w:rsidR="00EF7439" w:rsidRPr="00EF7439" w:rsidRDefault="00EF7439" w:rsidP="00EF7439">
      <w:pPr>
        <w:pStyle w:val="3"/>
        <w:shd w:val="clear" w:color="auto" w:fill="FFFFFF"/>
        <w:spacing w:before="0" w:beforeAutospacing="0"/>
        <w:rPr>
          <w:b w:val="0"/>
          <w:bCs w:val="0"/>
          <w:color w:val="333333"/>
          <w:sz w:val="24"/>
          <w:szCs w:val="24"/>
        </w:rPr>
      </w:pPr>
      <w:r w:rsidRPr="00EF7439">
        <w:rPr>
          <w:b w:val="0"/>
          <w:bCs w:val="0"/>
          <w:color w:val="333333"/>
          <w:sz w:val="24"/>
          <w:szCs w:val="24"/>
        </w:rPr>
        <w:t>Схема проезда</w:t>
      </w:r>
      <w:r>
        <w:rPr>
          <w:b w:val="0"/>
          <w:bCs w:val="0"/>
          <w:color w:val="333333"/>
          <w:sz w:val="24"/>
          <w:szCs w:val="24"/>
        </w:rPr>
        <w:t xml:space="preserve">: </w:t>
      </w:r>
      <w:r w:rsidRPr="00EF7439">
        <w:rPr>
          <w:b w:val="0"/>
          <w:bCs w:val="0"/>
          <w:color w:val="333333"/>
          <w:sz w:val="24"/>
          <w:szCs w:val="24"/>
        </w:rPr>
        <w:t xml:space="preserve"> </w:t>
      </w:r>
      <w:hyperlink r:id="rId5" w:history="1">
        <w:r w:rsidRPr="00EF7439">
          <w:rPr>
            <w:rStyle w:val="ad"/>
            <w:sz w:val="24"/>
            <w:szCs w:val="24"/>
          </w:rPr>
          <w:t>https://roskapstroy.ru/kontakty/</w:t>
        </w:r>
      </w:hyperlink>
    </w:p>
    <w:p w:rsidR="00EF7439" w:rsidRPr="00EF7439" w:rsidRDefault="00EF7439" w:rsidP="00EF7439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CC2D17" w:rsidRDefault="00CC2D17" w:rsidP="00B56EED"/>
    <w:sectPr w:rsidR="00CC2D17" w:rsidSect="00A45590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59F"/>
    <w:multiLevelType w:val="hybridMultilevel"/>
    <w:tmpl w:val="98D2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66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7FF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4145A"/>
    <w:multiLevelType w:val="hybridMultilevel"/>
    <w:tmpl w:val="8B5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525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2FA"/>
    <w:multiLevelType w:val="multilevel"/>
    <w:tmpl w:val="DA2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62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7DDC"/>
    <w:multiLevelType w:val="hybridMultilevel"/>
    <w:tmpl w:val="595A24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99"/>
    <w:rsid w:val="00021E2A"/>
    <w:rsid w:val="00040CB3"/>
    <w:rsid w:val="00073393"/>
    <w:rsid w:val="00081F4E"/>
    <w:rsid w:val="00087DD6"/>
    <w:rsid w:val="00091632"/>
    <w:rsid w:val="00093FC0"/>
    <w:rsid w:val="000C186F"/>
    <w:rsid w:val="000D1ACB"/>
    <w:rsid w:val="000D29A5"/>
    <w:rsid w:val="000D7BB4"/>
    <w:rsid w:val="000F7C2F"/>
    <w:rsid w:val="00100D36"/>
    <w:rsid w:val="0011402B"/>
    <w:rsid w:val="00152B95"/>
    <w:rsid w:val="001753E4"/>
    <w:rsid w:val="001B73B6"/>
    <w:rsid w:val="001E0829"/>
    <w:rsid w:val="001E0899"/>
    <w:rsid w:val="001F6DBD"/>
    <w:rsid w:val="00235957"/>
    <w:rsid w:val="00236A28"/>
    <w:rsid w:val="00245ACE"/>
    <w:rsid w:val="0027223E"/>
    <w:rsid w:val="002A47D0"/>
    <w:rsid w:val="002C23F7"/>
    <w:rsid w:val="002C37C3"/>
    <w:rsid w:val="002C4371"/>
    <w:rsid w:val="002C6B1C"/>
    <w:rsid w:val="0031296B"/>
    <w:rsid w:val="003219C0"/>
    <w:rsid w:val="003760F3"/>
    <w:rsid w:val="003817A3"/>
    <w:rsid w:val="003B0AE4"/>
    <w:rsid w:val="003B2E3C"/>
    <w:rsid w:val="003C61CD"/>
    <w:rsid w:val="003C7A11"/>
    <w:rsid w:val="003E69D0"/>
    <w:rsid w:val="003E7212"/>
    <w:rsid w:val="00407C0F"/>
    <w:rsid w:val="00436450"/>
    <w:rsid w:val="004404AC"/>
    <w:rsid w:val="00464054"/>
    <w:rsid w:val="004809FE"/>
    <w:rsid w:val="004E4EAB"/>
    <w:rsid w:val="004F2BFB"/>
    <w:rsid w:val="005159EE"/>
    <w:rsid w:val="00536BC6"/>
    <w:rsid w:val="0056538B"/>
    <w:rsid w:val="00592490"/>
    <w:rsid w:val="005A4859"/>
    <w:rsid w:val="005B6520"/>
    <w:rsid w:val="005C184C"/>
    <w:rsid w:val="005D0632"/>
    <w:rsid w:val="005E18AE"/>
    <w:rsid w:val="005F1A31"/>
    <w:rsid w:val="006238C4"/>
    <w:rsid w:val="006344A0"/>
    <w:rsid w:val="006417D5"/>
    <w:rsid w:val="00644EE0"/>
    <w:rsid w:val="006612FC"/>
    <w:rsid w:val="006C31E2"/>
    <w:rsid w:val="006D187A"/>
    <w:rsid w:val="006F7CE0"/>
    <w:rsid w:val="00705D15"/>
    <w:rsid w:val="00710941"/>
    <w:rsid w:val="00712E08"/>
    <w:rsid w:val="007236E9"/>
    <w:rsid w:val="00725E80"/>
    <w:rsid w:val="00752308"/>
    <w:rsid w:val="007629C3"/>
    <w:rsid w:val="007661C9"/>
    <w:rsid w:val="00783391"/>
    <w:rsid w:val="00794937"/>
    <w:rsid w:val="007A1A26"/>
    <w:rsid w:val="007B1D2F"/>
    <w:rsid w:val="007D3DD8"/>
    <w:rsid w:val="007D6F6A"/>
    <w:rsid w:val="007F141A"/>
    <w:rsid w:val="00821F1E"/>
    <w:rsid w:val="008526BC"/>
    <w:rsid w:val="008530ED"/>
    <w:rsid w:val="0088666E"/>
    <w:rsid w:val="008C5B58"/>
    <w:rsid w:val="008E2970"/>
    <w:rsid w:val="008F2BD1"/>
    <w:rsid w:val="0090437C"/>
    <w:rsid w:val="00922C40"/>
    <w:rsid w:val="00942FAF"/>
    <w:rsid w:val="009547CB"/>
    <w:rsid w:val="009601EE"/>
    <w:rsid w:val="00967C2B"/>
    <w:rsid w:val="00976614"/>
    <w:rsid w:val="009964B3"/>
    <w:rsid w:val="009A7E9E"/>
    <w:rsid w:val="009D1EAC"/>
    <w:rsid w:val="009F47C1"/>
    <w:rsid w:val="00A01B8D"/>
    <w:rsid w:val="00A07FD6"/>
    <w:rsid w:val="00A1736E"/>
    <w:rsid w:val="00A27537"/>
    <w:rsid w:val="00A42C4C"/>
    <w:rsid w:val="00A45590"/>
    <w:rsid w:val="00A57413"/>
    <w:rsid w:val="00A64B54"/>
    <w:rsid w:val="00A73018"/>
    <w:rsid w:val="00AB46E9"/>
    <w:rsid w:val="00AB6D98"/>
    <w:rsid w:val="00AC1BDE"/>
    <w:rsid w:val="00AF7DBD"/>
    <w:rsid w:val="00B04E4A"/>
    <w:rsid w:val="00B12A3F"/>
    <w:rsid w:val="00B56EED"/>
    <w:rsid w:val="00B86679"/>
    <w:rsid w:val="00BA690D"/>
    <w:rsid w:val="00BC5B4D"/>
    <w:rsid w:val="00BD4036"/>
    <w:rsid w:val="00BE4820"/>
    <w:rsid w:val="00C00C81"/>
    <w:rsid w:val="00C05CE2"/>
    <w:rsid w:val="00C119F4"/>
    <w:rsid w:val="00C33E7A"/>
    <w:rsid w:val="00C55E2C"/>
    <w:rsid w:val="00C57951"/>
    <w:rsid w:val="00C95E57"/>
    <w:rsid w:val="00CA0208"/>
    <w:rsid w:val="00CB3CCC"/>
    <w:rsid w:val="00CC2D17"/>
    <w:rsid w:val="00CC480B"/>
    <w:rsid w:val="00CE1082"/>
    <w:rsid w:val="00D20705"/>
    <w:rsid w:val="00D340FB"/>
    <w:rsid w:val="00D457BA"/>
    <w:rsid w:val="00D75BB8"/>
    <w:rsid w:val="00D76A12"/>
    <w:rsid w:val="00DB1ACE"/>
    <w:rsid w:val="00DC0F22"/>
    <w:rsid w:val="00DD31E5"/>
    <w:rsid w:val="00DF065A"/>
    <w:rsid w:val="00DF2920"/>
    <w:rsid w:val="00E40262"/>
    <w:rsid w:val="00E446D9"/>
    <w:rsid w:val="00E61039"/>
    <w:rsid w:val="00EB3F62"/>
    <w:rsid w:val="00EF3725"/>
    <w:rsid w:val="00EF7439"/>
    <w:rsid w:val="00F12418"/>
    <w:rsid w:val="00F13085"/>
    <w:rsid w:val="00F17052"/>
    <w:rsid w:val="00F54313"/>
    <w:rsid w:val="00F57409"/>
    <w:rsid w:val="00F63379"/>
    <w:rsid w:val="00F63739"/>
    <w:rsid w:val="00F638EF"/>
    <w:rsid w:val="00F71780"/>
    <w:rsid w:val="00F84D1E"/>
    <w:rsid w:val="00F84F52"/>
    <w:rsid w:val="00FA1F08"/>
    <w:rsid w:val="00FC23E0"/>
    <w:rsid w:val="00FE7B9B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D"/>
  </w:style>
  <w:style w:type="paragraph" w:styleId="3">
    <w:name w:val="heading 3"/>
    <w:basedOn w:val="a"/>
    <w:link w:val="30"/>
    <w:uiPriority w:val="9"/>
    <w:qFormat/>
    <w:rsid w:val="00EF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5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5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C0F22"/>
    <w:rPr>
      <w:b/>
      <w:bCs/>
    </w:rPr>
  </w:style>
  <w:style w:type="paragraph" w:styleId="ab">
    <w:name w:val="List Paragraph"/>
    <w:basedOn w:val="a"/>
    <w:uiPriority w:val="34"/>
    <w:qFormat/>
    <w:rsid w:val="00DC0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90"/>
  </w:style>
  <w:style w:type="paragraph" w:customStyle="1" w:styleId="Style7">
    <w:name w:val="Style7"/>
    <w:basedOn w:val="a"/>
    <w:uiPriority w:val="99"/>
    <w:rsid w:val="00021E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1E2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021E2A"/>
  </w:style>
  <w:style w:type="character" w:customStyle="1" w:styleId="FontStyle16">
    <w:name w:val="Font Style16"/>
    <w:basedOn w:val="a0"/>
    <w:uiPriority w:val="99"/>
    <w:rsid w:val="00021E2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C57951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EF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kapstroy.ru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Елена Алексеевна</dc:creator>
  <cp:lastModifiedBy>zabelin</cp:lastModifiedBy>
  <cp:revision>3</cp:revision>
  <cp:lastPrinted>2018-11-21T11:55:00Z</cp:lastPrinted>
  <dcterms:created xsi:type="dcterms:W3CDTF">2020-08-27T11:13:00Z</dcterms:created>
  <dcterms:modified xsi:type="dcterms:W3CDTF">2020-09-25T08:45:00Z</dcterms:modified>
</cp:coreProperties>
</file>