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F25FC6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«Актуальные вопросы ценообразования в строительстве 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br/>
        <w:t>на современном этапе»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(16 ак.ч.)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2C6582" w:rsidRDefault="00B95422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10-11 сентября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2020 г.</w:t>
      </w:r>
    </w:p>
    <w:p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F25F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F25FC6">
        <w:rPr>
          <w:rFonts w:ascii="Times New Roman" w:hAnsi="Times New Roman" w:cs="Times New Roman"/>
          <w:b/>
          <w:sz w:val="24"/>
          <w:szCs w:val="24"/>
        </w:rPr>
        <w:t>16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52137" w:rsidRPr="00F25FC6" w:rsidRDefault="00C52137" w:rsidP="00F25FC6">
      <w:pPr>
        <w:spacing w:after="0" w:line="240" w:lineRule="auto"/>
        <w:jc w:val="both"/>
        <w:rPr>
          <w:rFonts w:ascii="Times New Roman" w:hAnsi="Times New Roman"/>
          <w:color w:val="C00000"/>
          <w:szCs w:val="28"/>
        </w:rPr>
      </w:pPr>
      <w:r w:rsidRPr="00F25FC6">
        <w:rPr>
          <w:rFonts w:ascii="Times New Roman" w:hAnsi="Times New Roman" w:cs="Times New Roman"/>
          <w:b/>
          <w:color w:val="C00000"/>
          <w:sz w:val="30"/>
          <w:szCs w:val="30"/>
        </w:rPr>
        <w:t>*</w:t>
      </w:r>
      <w:r w:rsidRPr="00F25FC6">
        <w:rPr>
          <w:rFonts w:ascii="Times New Roman" w:hAnsi="Times New Roman"/>
          <w:color w:val="C00000"/>
          <w:szCs w:val="28"/>
        </w:rPr>
        <w:t xml:space="preserve">Просьба указывать личные электронные адреса всех участников. </w:t>
      </w:r>
      <w:r w:rsidRPr="00F25FC6">
        <w:rPr>
          <w:rFonts w:ascii="Times New Roman" w:hAnsi="Times New Roman" w:cs="Times New Roman"/>
          <w:color w:val="C00000"/>
          <w:szCs w:val="24"/>
        </w:rPr>
        <w:t xml:space="preserve">На каждый </w:t>
      </w:r>
      <w:r w:rsidRPr="00F25FC6">
        <w:rPr>
          <w:rFonts w:ascii="Times New Roman" w:hAnsi="Times New Roman"/>
          <w:color w:val="C00000"/>
          <w:szCs w:val="28"/>
          <w:lang w:val="en-US"/>
        </w:rPr>
        <w:t>E</w:t>
      </w:r>
      <w:r w:rsidRPr="00F25FC6">
        <w:rPr>
          <w:rFonts w:ascii="Times New Roman" w:hAnsi="Times New Roman"/>
          <w:color w:val="C00000"/>
          <w:szCs w:val="28"/>
        </w:rPr>
        <w:t xml:space="preserve">-mail </w:t>
      </w:r>
      <w:r w:rsidRPr="00F25FC6">
        <w:rPr>
          <w:rFonts w:ascii="Times New Roman" w:hAnsi="Times New Roman"/>
          <w:color w:val="C00000"/>
          <w:szCs w:val="28"/>
          <w:u w:val="single"/>
        </w:rPr>
        <w:t>за 10 минут до начала вебинар</w:t>
      </w:r>
      <w:r w:rsidR="003C0711" w:rsidRPr="00F25FC6">
        <w:rPr>
          <w:rFonts w:ascii="Times New Roman" w:hAnsi="Times New Roman"/>
          <w:color w:val="C00000"/>
          <w:szCs w:val="28"/>
          <w:u w:val="single"/>
        </w:rPr>
        <w:t>ов</w:t>
      </w:r>
      <w:r w:rsidRPr="00F25FC6">
        <w:rPr>
          <w:rFonts w:ascii="Times New Roman" w:hAnsi="Times New Roman"/>
          <w:color w:val="C00000"/>
          <w:szCs w:val="28"/>
        </w:rPr>
        <w:t xml:space="preserve"> </w:t>
      </w:r>
      <w:r w:rsidR="00F77332" w:rsidRPr="00F25FC6">
        <w:rPr>
          <w:rFonts w:ascii="Times New Roman" w:hAnsi="Times New Roman"/>
          <w:color w:val="C00000"/>
          <w:szCs w:val="28"/>
        </w:rPr>
        <w:t>будет приходить</w:t>
      </w:r>
      <w:r w:rsidRPr="00F25FC6">
        <w:rPr>
          <w:rFonts w:ascii="Times New Roman" w:hAnsi="Times New Roman"/>
          <w:color w:val="C00000"/>
          <w:szCs w:val="28"/>
        </w:rPr>
        <w:t xml:space="preserve"> ссылка для входа </w:t>
      </w:r>
      <w:r w:rsidRPr="00F25FC6">
        <w:rPr>
          <w:rFonts w:ascii="Times New Roman" w:hAnsi="Times New Roman"/>
          <w:color w:val="C00000"/>
          <w:szCs w:val="28"/>
        </w:rPr>
        <w:br/>
        <w:t>в вебинарную комнату.</w:t>
      </w: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2BCF">
        <w:trPr>
          <w:trHeight w:val="141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rPr>
          <w:trHeight w:val="163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F25FC6" w:rsidRPr="00941EA2">
          <w:rPr>
            <w:rStyle w:val="aa"/>
            <w:rFonts w:ascii="Times New Roman" w:hAnsi="Times New Roman" w:cs="Times New Roman"/>
            <w:sz w:val="24"/>
            <w:szCs w:val="28"/>
          </w:rPr>
          <w:t>upravl@roskapstroy.com</w:t>
        </w:r>
      </w:hyperlink>
      <w:r w:rsidR="00F25F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ы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е лиц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:rsidR="002C6582" w:rsidRPr="00F25FC6" w:rsidRDefault="00F25FC6" w:rsidP="00F46213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>, тел.:</w:t>
      </w:r>
      <w:r w:rsidR="00357F52" w:rsidRPr="00357F52">
        <w:rPr>
          <w:rFonts w:ascii="Times New Roman" w:hAnsi="Times New Roman" w:cs="Times New Roman"/>
          <w:szCs w:val="27"/>
        </w:rPr>
        <w:t xml:space="preserve"> </w:t>
      </w:r>
      <w:r w:rsidR="00357F52" w:rsidRPr="00F25FC6">
        <w:rPr>
          <w:rFonts w:ascii="Times New Roman" w:hAnsi="Times New Roman" w:cs="Times New Roman"/>
          <w:szCs w:val="27"/>
        </w:rPr>
        <w:t xml:space="preserve">+7 </w:t>
      </w:r>
      <w:r w:rsidR="00357F52" w:rsidRPr="00F25FC6">
        <w:rPr>
          <w:rFonts w:ascii="Times New Roman" w:hAnsi="Times New Roman" w:cs="Times New Roman"/>
          <w:szCs w:val="28"/>
        </w:rPr>
        <w:t>(</w:t>
      </w:r>
      <w:r w:rsidR="00357F52" w:rsidRPr="004C145A">
        <w:rPr>
          <w:rFonts w:ascii="Times New Roman" w:hAnsi="Times New Roman" w:cs="Times New Roman"/>
          <w:szCs w:val="28"/>
        </w:rPr>
        <w:t>499</w:t>
      </w:r>
      <w:r w:rsidR="00357F52" w:rsidRPr="00F25FC6">
        <w:rPr>
          <w:rFonts w:ascii="Times New Roman" w:hAnsi="Times New Roman" w:cs="Times New Roman"/>
          <w:szCs w:val="28"/>
        </w:rPr>
        <w:t xml:space="preserve">) </w:t>
      </w:r>
      <w:r w:rsidR="00357F52" w:rsidRPr="00357F52">
        <w:rPr>
          <w:rFonts w:ascii="Times New Roman" w:hAnsi="Times New Roman" w:cs="Times New Roman"/>
          <w:szCs w:val="28"/>
        </w:rPr>
        <w:t>186-30-47</w:t>
      </w:r>
      <w:r w:rsidR="00357F52">
        <w:rPr>
          <w:rFonts w:ascii="Times New Roman" w:hAnsi="Times New Roman" w:cs="Times New Roman"/>
          <w:szCs w:val="27"/>
        </w:rPr>
        <w:t xml:space="preserve">,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+7 (495) 739-45-82, доб. 202</w:t>
      </w:r>
      <w:r w:rsidR="00357F52">
        <w:rPr>
          <w:rFonts w:ascii="Times New Roman" w:hAnsi="Times New Roman" w:cs="Times New Roman"/>
          <w:color w:val="000000" w:themeColor="text1"/>
          <w:szCs w:val="27"/>
        </w:rPr>
        <w:t>.</w:t>
      </w:r>
    </w:p>
    <w:p w:rsidR="00F25FC6" w:rsidRPr="00A52232" w:rsidRDefault="00A52232" w:rsidP="00A5223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6"/>
        </w:rPr>
      </w:pPr>
      <w:r w:rsidRPr="00A52232">
        <w:rPr>
          <w:rFonts w:ascii="Times New Roman" w:hAnsi="Times New Roman" w:cs="Times New Roman"/>
          <w:szCs w:val="27"/>
        </w:rPr>
        <w:t xml:space="preserve">Наталья Александровна Любина, тел.: +7 (977) 748-15-68, </w:t>
      </w:r>
      <w:r w:rsidRPr="00A52232">
        <w:rPr>
          <w:rFonts w:ascii="Times New Roman" w:hAnsi="Times New Roman" w:cs="Times New Roman"/>
          <w:color w:val="000000" w:themeColor="text1"/>
          <w:szCs w:val="27"/>
        </w:rPr>
        <w:t>+7 (495) 739-45-82, доб. 128.</w:t>
      </w:r>
    </w:p>
    <w:p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9"/>
      <w:foot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66" w:rsidRDefault="000E1E66" w:rsidP="007F4190">
      <w:pPr>
        <w:spacing w:after="0" w:line="240" w:lineRule="auto"/>
      </w:pPr>
      <w:r>
        <w:separator/>
      </w:r>
    </w:p>
  </w:endnote>
  <w:endnote w:type="continuationSeparator" w:id="0">
    <w:p w:rsidR="000E1E66" w:rsidRDefault="000E1E66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C6" w:rsidRPr="00F25FC6" w:rsidRDefault="00F25FC6" w:rsidP="00F25FC6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</w:p>
  <w:p w:rsidR="00F25FC6" w:rsidRPr="00F25FC6" w:rsidRDefault="00F25FC6" w:rsidP="00F25FC6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66" w:rsidRDefault="000E1E66" w:rsidP="007F4190">
      <w:pPr>
        <w:spacing w:after="0" w:line="240" w:lineRule="auto"/>
      </w:pPr>
      <w:r>
        <w:separator/>
      </w:r>
    </w:p>
  </w:footnote>
  <w:footnote w:type="continuationSeparator" w:id="0">
    <w:p w:rsidR="000E1E66" w:rsidRDefault="000E1E66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7CA4"/>
    <w:rsid w:val="002617BD"/>
    <w:rsid w:val="00276D04"/>
    <w:rsid w:val="00286572"/>
    <w:rsid w:val="0029408E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145A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1FA9-C649-4734-91F7-A2D3EC7A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zyamalova</cp:lastModifiedBy>
  <cp:revision>5</cp:revision>
  <cp:lastPrinted>2018-08-23T13:57:00Z</cp:lastPrinted>
  <dcterms:created xsi:type="dcterms:W3CDTF">2020-07-10T11:41:00Z</dcterms:created>
  <dcterms:modified xsi:type="dcterms:W3CDTF">2020-07-17T12:16:00Z</dcterms:modified>
</cp:coreProperties>
</file>