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3A" w:rsidRDefault="0083133A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«Реставрация, консервация и воссоздание декоративно-художественных покрасок. Экстерьеры и интерьеры» (16 ак.ч.)</w:t>
      </w:r>
      <w:r w:rsidRPr="00FB6B7D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C935DF" w:rsidRPr="00871F78" w:rsidRDefault="00A703AD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______________________ </w:t>
      </w:r>
      <w:r w:rsidRPr="00871F78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(сроки обучения)</w:t>
      </w:r>
    </w:p>
    <w:p w:rsidR="002C6582" w:rsidRPr="00EC3B07" w:rsidRDefault="002C6582" w:rsidP="00C9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EC3B07">
        <w:rPr>
          <w:rFonts w:ascii="Times New Roman" w:hAnsi="Times New Roman" w:cs="Times New Roman"/>
          <w:sz w:val="24"/>
          <w:szCs w:val="26"/>
          <w:u w:val="single"/>
        </w:rPr>
        <w:t>г. Москва, Игарский проезд, д. 2, ФАУ «РосКапСтрой»</w:t>
      </w: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C6582" w:rsidRPr="00F95BA4" w:rsidTr="00DB10E9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DB10E9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C935DF">
        <w:rPr>
          <w:rFonts w:ascii="Times New Roman" w:hAnsi="Times New Roman"/>
          <w:sz w:val="24"/>
          <w:szCs w:val="24"/>
        </w:rPr>
        <w:t>7 800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935DF">
        <w:rPr>
          <w:rFonts w:ascii="Times New Roman" w:hAnsi="Times New Roman"/>
          <w:sz w:val="24"/>
          <w:szCs w:val="24"/>
        </w:rPr>
        <w:t>семь тысяч восемьсот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C935DF">
        <w:rPr>
          <w:rFonts w:ascii="Times New Roman" w:hAnsi="Times New Roman" w:cs="Times New Roman"/>
          <w:b/>
          <w:sz w:val="24"/>
          <w:szCs w:val="24"/>
        </w:rPr>
        <w:t>16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2C6582" w:rsidRPr="000A7147" w:rsidRDefault="002C6582" w:rsidP="002C6582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D254ED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DB10E9">
        <w:trPr>
          <w:trHeight w:val="141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2C6582" w:rsidRPr="00945492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rPr>
          <w:trHeight w:val="163"/>
        </w:trPr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DB10E9">
        <w:tc>
          <w:tcPr>
            <w:tcW w:w="1992" w:type="pct"/>
          </w:tcPr>
          <w:p w:rsidR="002C6582" w:rsidRPr="00164123" w:rsidRDefault="002C6582" w:rsidP="00DB10E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DB1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13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C6582" w:rsidRDefault="00F46213" w:rsidP="00F46213">
      <w:pPr>
        <w:spacing w:after="0"/>
        <w:ind w:right="140"/>
        <w:rPr>
          <w:rFonts w:ascii="Times New Roman" w:hAnsi="Times New Roman" w:cs="Times New Roman"/>
          <w:b/>
          <w:sz w:val="26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 xml:space="preserve">. </w:t>
      </w:r>
    </w:p>
    <w:p w:rsidR="00C935DF" w:rsidRDefault="00C935DF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35DF" w:rsidRPr="00C935DF" w:rsidRDefault="00C935DF" w:rsidP="00C935DF">
      <w:p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E67BE8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551D72" w:rsidRPr="00CA1907" w:rsidRDefault="00E67BE8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8907F1">
        <w:rPr>
          <w:rFonts w:ascii="Times New Roman" w:hAnsi="Times New Roman" w:cs="Times New Roman"/>
          <w:b/>
          <w:sz w:val="26"/>
          <w:szCs w:val="26"/>
        </w:rPr>
        <w:t>КУРСЕ</w:t>
      </w:r>
      <w:r w:rsidR="00E43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F48">
        <w:rPr>
          <w:rFonts w:ascii="Times New Roman" w:hAnsi="Times New Roman" w:cs="Times New Roman"/>
          <w:b/>
          <w:sz w:val="26"/>
          <w:szCs w:val="26"/>
        </w:rPr>
        <w:t>ПОВЫШЕНИ</w:t>
      </w:r>
      <w:r w:rsidR="00E43084">
        <w:rPr>
          <w:rFonts w:ascii="Times New Roman" w:hAnsi="Times New Roman" w:cs="Times New Roman"/>
          <w:b/>
          <w:sz w:val="26"/>
          <w:szCs w:val="26"/>
        </w:rPr>
        <w:t>Я</w:t>
      </w:r>
      <w:r w:rsidR="00AC0F48">
        <w:rPr>
          <w:rFonts w:ascii="Times New Roman" w:hAnsi="Times New Roman" w:cs="Times New Roman"/>
          <w:b/>
          <w:sz w:val="26"/>
          <w:szCs w:val="26"/>
        </w:rPr>
        <w:t xml:space="preserve">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«Реставрация, консервация и воссоздание штукатурной отделки. Экстерьеры и интерьеры» (24 ак.ч.)  </w:t>
      </w:r>
    </w:p>
    <w:p w:rsidR="00C935DF" w:rsidRPr="00871F78" w:rsidRDefault="00A703AD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______________________ </w:t>
      </w:r>
      <w:r w:rsidRPr="00871F78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(сроки обучения)</w:t>
      </w:r>
    </w:p>
    <w:p w:rsidR="0092544D" w:rsidRPr="00EC3B07" w:rsidRDefault="00943CB5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C3B07">
        <w:rPr>
          <w:rFonts w:ascii="Times New Roman" w:hAnsi="Times New Roman" w:cs="Times New Roman"/>
          <w:sz w:val="24"/>
          <w:szCs w:val="26"/>
          <w:u w:val="single"/>
        </w:rPr>
        <w:t>г. Москва, Игарский проезд, д. 2, ФАУ «РосКапСтрой»</w:t>
      </w:r>
    </w:p>
    <w:p w:rsidR="00AE6713" w:rsidRPr="00963973" w:rsidRDefault="00AE6713" w:rsidP="006C625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217FE6" w:rsidRPr="00F95BA4" w:rsidTr="00217FE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E930B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</w:p>
        </w:tc>
      </w:tr>
      <w:tr w:rsidR="00217FE6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E6" w:rsidRPr="00F95BA4" w:rsidRDefault="00217FE6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FE6" w:rsidRPr="00F95BA4" w:rsidRDefault="00217FE6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C6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29A0" w:rsidRPr="00F95BA4" w:rsidTr="00217FE6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0" w:rsidRPr="00F95BA4" w:rsidRDefault="006829A0" w:rsidP="00E67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6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9A0" w:rsidRPr="00F95BA4" w:rsidRDefault="006829A0" w:rsidP="00E9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29A0" w:rsidRPr="000A7147" w:rsidRDefault="006829A0" w:rsidP="00217FE6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F7224" w:rsidRPr="001A4E3A" w:rsidRDefault="007F7224" w:rsidP="007F7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2D5514">
        <w:rPr>
          <w:rFonts w:ascii="Times New Roman" w:hAnsi="Times New Roman"/>
          <w:sz w:val="24"/>
          <w:szCs w:val="24"/>
        </w:rPr>
        <w:t xml:space="preserve"> </w:t>
      </w:r>
      <w:r w:rsidR="008D693B" w:rsidRPr="001A4E3A">
        <w:rPr>
          <w:rFonts w:ascii="Times New Roman" w:hAnsi="Times New Roman"/>
          <w:sz w:val="24"/>
          <w:szCs w:val="24"/>
        </w:rPr>
        <w:t xml:space="preserve">– </w:t>
      </w:r>
      <w:r w:rsidR="00C935DF">
        <w:rPr>
          <w:rFonts w:ascii="Times New Roman" w:hAnsi="Times New Roman"/>
          <w:sz w:val="24"/>
          <w:szCs w:val="24"/>
        </w:rPr>
        <w:t>11 700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 w:rsidR="00B50EDD">
        <w:rPr>
          <w:rFonts w:ascii="Times New Roman" w:hAnsi="Times New Roman"/>
          <w:sz w:val="24"/>
          <w:szCs w:val="24"/>
        </w:rPr>
        <w:t>(</w:t>
      </w:r>
      <w:r w:rsidR="00C935DF">
        <w:rPr>
          <w:rFonts w:ascii="Times New Roman" w:hAnsi="Times New Roman"/>
          <w:sz w:val="24"/>
          <w:szCs w:val="24"/>
        </w:rPr>
        <w:t>одиннадцать тысяч семьсот</w:t>
      </w:r>
      <w:r w:rsidR="00B50EDD"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F7224" w:rsidRPr="001A4E3A" w:rsidRDefault="00217FE6" w:rsidP="007F72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2D5514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="007F7224"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C935DF">
        <w:rPr>
          <w:rFonts w:ascii="Times New Roman" w:hAnsi="Times New Roman" w:cs="Times New Roman"/>
          <w:b/>
          <w:sz w:val="24"/>
          <w:szCs w:val="24"/>
        </w:rPr>
        <w:t>24</w:t>
      </w:r>
      <w:r w:rsidR="007F7224"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="007F7224"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7D3" w:rsidRPr="00B53F9B" w:rsidRDefault="00D277D3" w:rsidP="00D277D3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8569D5" w:rsidRDefault="008569D5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bookmarkStart w:id="0" w:name="_GoBack"/>
      <w:bookmarkEnd w:id="0"/>
    </w:p>
    <w:p w:rsidR="009D7C6B" w:rsidRPr="000A7147" w:rsidRDefault="009D7C6B" w:rsidP="00D92E2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164123" w:rsidRP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 w:rsidR="00E43084"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64123" w:rsidRDefault="00164123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6829A0" w:rsidRPr="00943CB5" w:rsidRDefault="006829A0" w:rsidP="00164123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164123" w:rsidRPr="00BB0BCE" w:rsidTr="00621844">
        <w:trPr>
          <w:trHeight w:val="141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64123" w:rsidRPr="006E077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164123" w:rsidRPr="00945492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64123" w:rsidRPr="00A077A9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rPr>
          <w:trHeight w:val="163"/>
        </w:trPr>
        <w:tc>
          <w:tcPr>
            <w:tcW w:w="1992" w:type="pct"/>
          </w:tcPr>
          <w:p w:rsidR="00164123" w:rsidRPr="00164123" w:rsidRDefault="00164123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="009639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64123" w:rsidRPr="00A077A9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963973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8907F1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164123" w:rsidRPr="00BB0BCE" w:rsidRDefault="00164123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9D5" w:rsidRPr="00BB0BCE" w:rsidTr="00621844">
        <w:tc>
          <w:tcPr>
            <w:tcW w:w="1992" w:type="pct"/>
          </w:tcPr>
          <w:p w:rsidR="008569D5" w:rsidRDefault="008569D5" w:rsidP="0096397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8569D5" w:rsidRPr="00BB0BCE" w:rsidRDefault="008569D5" w:rsidP="00C641A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4123" w:rsidRPr="00BB0BCE" w:rsidTr="00621844">
        <w:tc>
          <w:tcPr>
            <w:tcW w:w="1992" w:type="pct"/>
          </w:tcPr>
          <w:p w:rsidR="00164123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="00164123"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64123" w:rsidRPr="00BB0BCE" w:rsidRDefault="00164123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9A0" w:rsidRPr="00BB0BCE" w:rsidTr="00621844">
        <w:tc>
          <w:tcPr>
            <w:tcW w:w="1992" w:type="pct"/>
          </w:tcPr>
          <w:p w:rsidR="006829A0" w:rsidRPr="00164123" w:rsidRDefault="008569D5" w:rsidP="00C641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6829A0" w:rsidRPr="00BB0BCE" w:rsidRDefault="006829A0" w:rsidP="0096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43CB5" w:rsidRDefault="00943CB5" w:rsidP="00943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943CB5" w:rsidRPr="00F46213" w:rsidRDefault="00943CB5" w:rsidP="00943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9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3CB5" w:rsidRDefault="00943CB5" w:rsidP="00943CB5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64123" w:rsidRDefault="00943CB5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C935DF" w:rsidRPr="00CA19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</w:t>
      </w: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Реставрация, консервация и воссоздание лепных декоров и изделий из гипса. Экстерьеры и интерьеры» (32 ак.ч.)</w:t>
      </w:r>
      <w:r w:rsidRPr="00FB6B7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C935DF" w:rsidRPr="00871F78" w:rsidRDefault="00A703AD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______________________ </w:t>
      </w:r>
      <w:r w:rsidRPr="00871F78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(сроки обучения)</w:t>
      </w:r>
    </w:p>
    <w:p w:rsidR="00C935DF" w:rsidRPr="00EC3B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C3B07">
        <w:rPr>
          <w:rFonts w:ascii="Times New Roman" w:hAnsi="Times New Roman" w:cs="Times New Roman"/>
          <w:sz w:val="24"/>
          <w:szCs w:val="26"/>
          <w:u w:val="single"/>
        </w:rPr>
        <w:t>г. Москва, Игарский проезд, д. 2, ФАУ «РосКапСтрой»</w:t>
      </w:r>
    </w:p>
    <w:p w:rsidR="00C935DF" w:rsidRPr="0096397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C935DF" w:rsidRPr="00F95BA4" w:rsidTr="00D847CB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E930B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35DF" w:rsidRPr="000A7147" w:rsidRDefault="00C935DF" w:rsidP="00C935DF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C935DF" w:rsidRPr="001A4E3A" w:rsidRDefault="00C935DF" w:rsidP="00C93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15 600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(пятнадцать тысяч шестьсот)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C935DF" w:rsidRPr="001A4E3A" w:rsidRDefault="00C935DF" w:rsidP="00C93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5DF" w:rsidRPr="00B53F9B" w:rsidRDefault="00C935DF" w:rsidP="00C935DF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935DF" w:rsidRDefault="00C935DF" w:rsidP="00C935D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9D7C6B" w:rsidRPr="000A7147" w:rsidRDefault="009D7C6B" w:rsidP="00C935D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C935DF" w:rsidRPr="00164123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C935DF" w:rsidRPr="00943CB5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C935DF" w:rsidRPr="00BB0BCE" w:rsidTr="00D847CB">
        <w:trPr>
          <w:trHeight w:val="141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C935DF" w:rsidRPr="006E077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rPr>
          <w:trHeight w:val="163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935DF" w:rsidRPr="00F4621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10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5DF" w:rsidRDefault="00C935DF" w:rsidP="00C935DF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ЗАЯВКА </w:t>
      </w:r>
    </w:p>
    <w:p w:rsidR="00C935DF" w:rsidRPr="00CA19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C935DF" w:rsidRPr="00FB6B7D" w:rsidRDefault="00C935DF" w:rsidP="00C935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B6B7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«Реставрация, консервация и воссоздание декоративно-художественных покрасок, штукатурной отделки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FB6B7D">
        <w:rPr>
          <w:rFonts w:ascii="Times New Roman" w:hAnsi="Times New Roman" w:cs="Times New Roman"/>
          <w:b/>
          <w:color w:val="002060"/>
          <w:sz w:val="28"/>
          <w:szCs w:val="28"/>
        </w:rPr>
        <w:t>и архитектурно-лепного декора. Практическая и теоретическая модели» (72 ак.ч.)</w:t>
      </w:r>
    </w:p>
    <w:p w:rsidR="00C935DF" w:rsidRPr="00871F78" w:rsidRDefault="00A703AD" w:rsidP="00C93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______________________ </w:t>
      </w:r>
      <w:r w:rsidRPr="00871F78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(сроки обучения)</w:t>
      </w:r>
    </w:p>
    <w:p w:rsidR="00C935DF" w:rsidRPr="00EC3B07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C3B07">
        <w:rPr>
          <w:rFonts w:ascii="Times New Roman" w:hAnsi="Times New Roman" w:cs="Times New Roman"/>
          <w:sz w:val="24"/>
          <w:szCs w:val="26"/>
          <w:u w:val="single"/>
        </w:rPr>
        <w:t>г. Москва, Игарский проезд, д. 2, ФАУ «РосКапСтрой»</w:t>
      </w:r>
    </w:p>
    <w:p w:rsidR="00C935DF" w:rsidRPr="0096397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C935DF" w:rsidRPr="00F95BA4" w:rsidTr="00D847CB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E930B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5DF" w:rsidRPr="00F95BA4" w:rsidTr="00D847CB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DF" w:rsidRPr="00F95BA4" w:rsidRDefault="00C935DF" w:rsidP="00D84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DF" w:rsidRPr="00F95BA4" w:rsidRDefault="00C935DF" w:rsidP="00D8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935DF" w:rsidRPr="000A7147" w:rsidRDefault="00C935DF" w:rsidP="00C935DF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C935DF" w:rsidRPr="001A4E3A" w:rsidRDefault="00C935DF" w:rsidP="00C93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30 000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(тридцать тысяч)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C935DF" w:rsidRPr="001A4E3A" w:rsidRDefault="00C935DF" w:rsidP="00C93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72 </w:t>
      </w:r>
      <w:r w:rsidRPr="001A4E3A">
        <w:rPr>
          <w:rFonts w:ascii="Times New Roman" w:hAnsi="Times New Roman" w:cs="Times New Roman"/>
          <w:b/>
          <w:sz w:val="24"/>
          <w:szCs w:val="24"/>
        </w:rPr>
        <w:t>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5DF" w:rsidRPr="00B53F9B" w:rsidRDefault="00C935DF" w:rsidP="00C935DF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935DF" w:rsidRPr="000A7147" w:rsidRDefault="00C935DF" w:rsidP="00C935DF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C935DF" w:rsidRPr="00164123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C935DF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C935DF" w:rsidRPr="00943CB5" w:rsidRDefault="00C935DF" w:rsidP="00C935DF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C935DF" w:rsidRPr="00BB0BCE" w:rsidTr="00D847CB">
        <w:trPr>
          <w:trHeight w:val="141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C935DF" w:rsidRPr="006E077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C935DF" w:rsidRPr="00945492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rPr>
          <w:trHeight w:val="163"/>
        </w:trPr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C935DF" w:rsidRPr="00A077A9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5DF" w:rsidRPr="00BB0BCE" w:rsidTr="00D847CB">
        <w:tc>
          <w:tcPr>
            <w:tcW w:w="1992" w:type="pct"/>
          </w:tcPr>
          <w:p w:rsidR="00C935DF" w:rsidRPr="00164123" w:rsidRDefault="00C935DF" w:rsidP="00D847C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C935DF" w:rsidRPr="00BB0BCE" w:rsidRDefault="00C935DF" w:rsidP="00D847C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35DF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C935DF" w:rsidRPr="00F46213" w:rsidRDefault="00C935DF" w:rsidP="00C935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11" w:history="1"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a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5DF" w:rsidRDefault="00C935DF" w:rsidP="00C935DF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</w:p>
    <w:p w:rsidR="00C935DF" w:rsidRDefault="00C935DF" w:rsidP="00C935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6"/>
        </w:rPr>
      </w:pPr>
    </w:p>
    <w:p w:rsidR="00C935DF" w:rsidRPr="00963973" w:rsidRDefault="00C935DF" w:rsidP="00943CB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C935DF">
        <w:rPr>
          <w:rFonts w:ascii="Times New Roman" w:hAnsi="Times New Roman" w:cs="Times New Roman"/>
          <w:i/>
          <w:sz w:val="24"/>
          <w:szCs w:val="26"/>
        </w:rPr>
        <w:t>Спасибо за интерес к нашим мероприятиям!</w:t>
      </w:r>
    </w:p>
    <w:sectPr w:rsidR="00C935DF" w:rsidRPr="00963973" w:rsidSect="006D123D">
      <w:headerReference w:type="default" r:id="rId12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A9" w:rsidRDefault="00C641A9" w:rsidP="007F4190">
      <w:pPr>
        <w:spacing w:after="0" w:line="240" w:lineRule="auto"/>
      </w:pPr>
      <w:r>
        <w:separator/>
      </w:r>
    </w:p>
  </w:endnote>
  <w:end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A9" w:rsidRDefault="00C641A9" w:rsidP="007F4190">
      <w:pPr>
        <w:spacing w:after="0" w:line="240" w:lineRule="auto"/>
      </w:pPr>
      <w:r>
        <w:separator/>
      </w:r>
    </w:p>
  </w:footnote>
  <w:footnote w:type="continuationSeparator" w:id="0">
    <w:p w:rsidR="00C641A9" w:rsidRDefault="00C641A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A9" w:rsidRPr="002541BE" w:rsidRDefault="002541BE" w:rsidP="007F4190">
    <w:pPr>
      <w:pStyle w:val="a6"/>
      <w:jc w:val="right"/>
      <w:rPr>
        <w:rFonts w:ascii="Times New Roman" w:hAnsi="Times New Roman" w:cs="Times New Roman"/>
        <w:i/>
      </w:rPr>
    </w:pPr>
    <w:r w:rsidRPr="002541BE">
      <w:rPr>
        <w:rFonts w:ascii="Times New Roman" w:hAnsi="Times New Roman" w:cs="Times New Roman"/>
        <w:i/>
      </w:rPr>
      <w:t xml:space="preserve">Выбрать и </w:t>
    </w:r>
    <w:r>
      <w:rPr>
        <w:rFonts w:ascii="Times New Roman" w:hAnsi="Times New Roman" w:cs="Times New Roman"/>
        <w:i/>
      </w:rPr>
      <w:t>заполнить</w:t>
    </w:r>
    <w:r w:rsidRPr="002541BE">
      <w:rPr>
        <w:rFonts w:ascii="Times New Roman" w:hAnsi="Times New Roman" w:cs="Times New Roman"/>
        <w:i/>
      </w:rPr>
      <w:t xml:space="preserve"> заявку на интересующую программу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C50DE"/>
    <w:rsid w:val="002034F8"/>
    <w:rsid w:val="00217FE6"/>
    <w:rsid w:val="00225D56"/>
    <w:rsid w:val="00252AD2"/>
    <w:rsid w:val="00253479"/>
    <w:rsid w:val="002541BE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405E"/>
    <w:rsid w:val="004B530E"/>
    <w:rsid w:val="004E0FCC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C5F61"/>
    <w:rsid w:val="005D2089"/>
    <w:rsid w:val="005D2DCF"/>
    <w:rsid w:val="005D6152"/>
    <w:rsid w:val="005D6A73"/>
    <w:rsid w:val="005E2171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F3CD2"/>
    <w:rsid w:val="007F4190"/>
    <w:rsid w:val="007F7224"/>
    <w:rsid w:val="00806613"/>
    <w:rsid w:val="00806F78"/>
    <w:rsid w:val="008221BF"/>
    <w:rsid w:val="008241CD"/>
    <w:rsid w:val="0083133A"/>
    <w:rsid w:val="00853F0B"/>
    <w:rsid w:val="008569D5"/>
    <w:rsid w:val="00871F78"/>
    <w:rsid w:val="00880BB1"/>
    <w:rsid w:val="00882589"/>
    <w:rsid w:val="008900E9"/>
    <w:rsid w:val="008907F1"/>
    <w:rsid w:val="008B7840"/>
    <w:rsid w:val="008D693B"/>
    <w:rsid w:val="008E0870"/>
    <w:rsid w:val="009122A6"/>
    <w:rsid w:val="00913058"/>
    <w:rsid w:val="00921406"/>
    <w:rsid w:val="0092544D"/>
    <w:rsid w:val="00927437"/>
    <w:rsid w:val="009414FD"/>
    <w:rsid w:val="00943CB5"/>
    <w:rsid w:val="00955AB3"/>
    <w:rsid w:val="00963973"/>
    <w:rsid w:val="009732C6"/>
    <w:rsid w:val="0099080F"/>
    <w:rsid w:val="00995E24"/>
    <w:rsid w:val="009A7225"/>
    <w:rsid w:val="009D1A69"/>
    <w:rsid w:val="009D7C6B"/>
    <w:rsid w:val="009E161A"/>
    <w:rsid w:val="00A1712B"/>
    <w:rsid w:val="00A22706"/>
    <w:rsid w:val="00A33EDC"/>
    <w:rsid w:val="00A42F2D"/>
    <w:rsid w:val="00A57D11"/>
    <w:rsid w:val="00A62F63"/>
    <w:rsid w:val="00A703AD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641A9"/>
    <w:rsid w:val="00C6585A"/>
    <w:rsid w:val="00C935DF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0345"/>
    <w:rsid w:val="00DB1FB8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602E1"/>
    <w:rsid w:val="00E635EB"/>
    <w:rsid w:val="00E67BE8"/>
    <w:rsid w:val="00E71FC1"/>
    <w:rsid w:val="00E72589"/>
    <w:rsid w:val="00E7463C"/>
    <w:rsid w:val="00E930B4"/>
    <w:rsid w:val="00EA6898"/>
    <w:rsid w:val="00EC3B07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bina.na@roskapstro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ina.na@roskapstro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ina.na@roskapstro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0B9E-FE30-4603-9E41-01ED7F63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zyamalova</cp:lastModifiedBy>
  <cp:revision>10</cp:revision>
  <cp:lastPrinted>2018-08-23T13:57:00Z</cp:lastPrinted>
  <dcterms:created xsi:type="dcterms:W3CDTF">2020-05-07T07:08:00Z</dcterms:created>
  <dcterms:modified xsi:type="dcterms:W3CDTF">2020-05-07T07:34:00Z</dcterms:modified>
</cp:coreProperties>
</file>